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7C" w:rsidRPr="006C4FFA" w:rsidRDefault="006C4FFA">
      <w:pPr>
        <w:rPr>
          <w:rFonts w:ascii="Times New Roman" w:hAnsi="Times New Roman" w:cs="Times New Roman"/>
          <w:sz w:val="36"/>
          <w:szCs w:val="36"/>
        </w:rPr>
      </w:pPr>
      <w:r w:rsidRPr="006C4FFA">
        <w:rPr>
          <w:rFonts w:ascii="Times New Roman" w:hAnsi="Times New Roman" w:cs="Times New Roman"/>
          <w:sz w:val="36"/>
          <w:szCs w:val="36"/>
        </w:rPr>
        <w:t>Предписаний  органов осуществляющих образовательный контроль, нет.</w:t>
      </w:r>
    </w:p>
    <w:sectPr w:rsidR="00237A7C" w:rsidRPr="006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4FFA"/>
    <w:rsid w:val="00237A7C"/>
    <w:rsid w:val="006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2017-05-15T04:18:00Z</dcterms:created>
  <dcterms:modified xsi:type="dcterms:W3CDTF">2017-05-15T04:19:00Z</dcterms:modified>
</cp:coreProperties>
</file>