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Справка</w:t>
      </w:r>
    </w:p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по результатам диагностики графической методики «Кактус»</w:t>
      </w:r>
    </w:p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 </w:t>
      </w:r>
      <w:r w:rsidR="004C2728">
        <w:rPr>
          <w:color w:val="181818"/>
        </w:rPr>
        <w:t xml:space="preserve">Диагностика проведена с детьми подготовительной к школе группы (18 </w:t>
      </w:r>
      <w:r w:rsidR="003D72C1">
        <w:rPr>
          <w:color w:val="181818"/>
        </w:rPr>
        <w:t>человек) в начале и конце учебного года (2021-2022гг)</w:t>
      </w:r>
    </w:p>
    <w:p w:rsidR="00B15336" w:rsidRPr="004C2728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C2728">
        <w:rPr>
          <w:b/>
          <w:bCs/>
          <w:color w:val="181818"/>
        </w:rPr>
        <w:t>Цель:</w:t>
      </w:r>
      <w:r w:rsidRPr="004C2728">
        <w:rPr>
          <w:color w:val="181818"/>
        </w:rPr>
        <w:t> </w:t>
      </w:r>
      <w:r w:rsidR="004C2728" w:rsidRPr="004C2728">
        <w:rPr>
          <w:color w:val="000000"/>
        </w:rPr>
        <w:t>выявление состояни</w:t>
      </w:r>
      <w:r w:rsidR="00165CD0">
        <w:rPr>
          <w:color w:val="000000"/>
        </w:rPr>
        <w:t xml:space="preserve">я эмоциональной сферы ребенка, </w:t>
      </w:r>
      <w:r w:rsidR="004C2728" w:rsidRPr="004C2728">
        <w:rPr>
          <w:color w:val="000000"/>
        </w:rPr>
        <w:t xml:space="preserve">выявление наличия агрессии, ее направленности и интенсивности.  </w:t>
      </w:r>
    </w:p>
    <w:p w:rsidR="004C2728" w:rsidRPr="004C2728" w:rsidRDefault="004C2728" w:rsidP="004C2728">
      <w:pPr>
        <w:spacing w:after="3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</w:t>
      </w:r>
      <w:r w:rsidR="00165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иал для проведения диагностики:</w:t>
      </w:r>
      <w:r w:rsidRPr="004C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(формат  А4), карандаш простой, карандаши цветные (8 цветов)</w:t>
      </w:r>
      <w:r w:rsidRPr="004C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C2728" w:rsidRDefault="004C2728" w:rsidP="004C2728">
      <w:pPr>
        <w:spacing w:after="3" w:line="26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детям</w:t>
      </w:r>
      <w:r w:rsidRPr="004C2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4C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 листе бумаги нарисуй кактус, такой, какой ты его себе представляешь!» Вопросы и дополнительные объяснения не допускаются. Ребенку дается столько времени, сколько ему необходимо. По завершении рисования с ребенком проводится беседа.  </w:t>
      </w:r>
    </w:p>
    <w:p w:rsidR="00145946" w:rsidRPr="00145946" w:rsidRDefault="004C2728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проводилась индиви</w:t>
      </w:r>
      <w:r w:rsid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дуально с каждым ребенком. После того как ребенок нарисует кактус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проводилась беседа: </w:t>
      </w:r>
      <w:r w:rsidR="00145946" w:rsidRP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1.Кактус домашний или дикий? </w:t>
      </w:r>
    </w:p>
    <w:p w:rsidR="00145946" w:rsidRPr="00145946" w:rsidRDefault="00145946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можно потрогать?  </w:t>
      </w:r>
    </w:p>
    <w:p w:rsidR="00145946" w:rsidRPr="00145946" w:rsidRDefault="00145946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Кактусу нравится, когда за ним ухаживают? </w:t>
      </w:r>
    </w:p>
    <w:p w:rsidR="00145946" w:rsidRPr="00145946" w:rsidRDefault="00145946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кактуса есть соседи?  </w:t>
      </w:r>
    </w:p>
    <w:p w:rsidR="00145946" w:rsidRDefault="00145946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растения его соседи?  </w:t>
      </w:r>
    </w:p>
    <w:p w:rsidR="00145946" w:rsidRDefault="00145946" w:rsidP="001459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Когда кактус вырастет, что в нем изменится?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1"/>
        <w:gridCol w:w="3040"/>
        <w:gridCol w:w="3034"/>
      </w:tblGrid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034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года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Агрессивность</w:t>
            </w:r>
            <w:r>
              <w:rPr>
                <w:color w:val="181818"/>
              </w:rPr>
              <w:t> – наличие иголок, особенно их большое количество. Сильно торчащие, длинные, близко расположенные друг к другу иголки отражают высокую степень агрессивности.</w:t>
            </w:r>
          </w:p>
        </w:tc>
        <w:tc>
          <w:tcPr>
            <w:tcW w:w="3040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5 ребенка -27%.</w:t>
            </w:r>
          </w:p>
        </w:tc>
        <w:tc>
          <w:tcPr>
            <w:tcW w:w="3034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ребенка – 16,6%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Импульсивность</w:t>
            </w:r>
            <w:r>
              <w:rPr>
                <w:color w:val="181818"/>
              </w:rPr>
              <w:t> – отрывистые линии, сильный нажим-</w:t>
            </w:r>
          </w:p>
        </w:tc>
        <w:tc>
          <w:tcPr>
            <w:tcW w:w="3040" w:type="dxa"/>
          </w:tcPr>
          <w:p w:rsidR="00145946" w:rsidRDefault="00562C59" w:rsidP="0014594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4 ребенка -33,3</w:t>
            </w:r>
            <w:r w:rsidR="00145946">
              <w:rPr>
                <w:color w:val="181818"/>
              </w:rPr>
              <w:t>%</w:t>
            </w:r>
          </w:p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ребенка – 11,1%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Эгоцентризм, стремление к лидерству</w:t>
            </w:r>
            <w:r>
              <w:rPr>
                <w:color w:val="181818"/>
              </w:rPr>
              <w:t> – крупный рисунок, расположенный в центре листа</w:t>
            </w:r>
          </w:p>
        </w:tc>
        <w:tc>
          <w:tcPr>
            <w:tcW w:w="3040" w:type="dxa"/>
          </w:tcPr>
          <w:p w:rsidR="00145946" w:rsidRDefault="0013578E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4 детей – 33,3</w:t>
            </w:r>
            <w:r w:rsidR="00145946">
              <w:rPr>
                <w:color w:val="181818"/>
              </w:rPr>
              <w:t>%</w:t>
            </w:r>
          </w:p>
        </w:tc>
        <w:tc>
          <w:tcPr>
            <w:tcW w:w="3034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ребенок 5,5%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Неуверенность в себе, зависимость</w:t>
            </w:r>
            <w:r>
              <w:rPr>
                <w:color w:val="181818"/>
              </w:rPr>
              <w:t> – маленький рисунок, расположенный внизу листа</w:t>
            </w:r>
          </w:p>
        </w:tc>
        <w:tc>
          <w:tcPr>
            <w:tcW w:w="3040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4 ребенка -33,3</w:t>
            </w:r>
            <w:r w:rsidR="00145946">
              <w:rPr>
                <w:color w:val="181818"/>
              </w:rPr>
              <w:t>%</w:t>
            </w:r>
          </w:p>
        </w:tc>
        <w:tc>
          <w:tcPr>
            <w:tcW w:w="3034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ребенок 5,5%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181818"/>
              </w:rPr>
              <w:t>Демонстративность</w:t>
            </w:r>
            <w:proofErr w:type="spellEnd"/>
            <w:r>
              <w:rPr>
                <w:b/>
                <w:bCs/>
                <w:color w:val="181818"/>
              </w:rPr>
              <w:t>,</w:t>
            </w:r>
            <w:r>
              <w:rPr>
                <w:color w:val="181818"/>
              </w:rPr>
              <w:t> открытость наличие выступающих отростков в кактусе, вычурность форм</w:t>
            </w:r>
          </w:p>
        </w:tc>
        <w:tc>
          <w:tcPr>
            <w:tcW w:w="3040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7 детей -38,8</w:t>
            </w:r>
            <w:r w:rsidR="00145946">
              <w:rPr>
                <w:color w:val="181818"/>
              </w:rPr>
              <w:t>%.</w:t>
            </w:r>
          </w:p>
        </w:tc>
        <w:tc>
          <w:tcPr>
            <w:tcW w:w="3034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детей -27%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Скрытость, осторожность</w:t>
            </w:r>
            <w:r>
              <w:rPr>
                <w:color w:val="181818"/>
              </w:rPr>
              <w:t xml:space="preserve"> – расположение зигзагов по контуру или внутри кактуса – </w:t>
            </w:r>
          </w:p>
        </w:tc>
        <w:tc>
          <w:tcPr>
            <w:tcW w:w="3040" w:type="dxa"/>
          </w:tcPr>
          <w:p w:rsidR="00145946" w:rsidRDefault="00562C59" w:rsidP="0014594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 xml:space="preserve">1 </w:t>
            </w:r>
            <w:r w:rsidR="00145946">
              <w:rPr>
                <w:color w:val="181818"/>
              </w:rPr>
              <w:t>детей</w:t>
            </w:r>
            <w:r>
              <w:rPr>
                <w:color w:val="181818"/>
              </w:rPr>
              <w:t>-5,5</w:t>
            </w:r>
            <w:r w:rsidR="00145946">
              <w:rPr>
                <w:color w:val="181818"/>
              </w:rPr>
              <w:t>%.</w:t>
            </w:r>
          </w:p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Оптимизм</w:t>
            </w:r>
            <w:r>
              <w:rPr>
                <w:color w:val="181818"/>
              </w:rPr>
              <w:t> – изображение радостных кактусов, использование ярких цветов варианте с цветными карандашами</w:t>
            </w:r>
          </w:p>
        </w:tc>
        <w:tc>
          <w:tcPr>
            <w:tcW w:w="3040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1 ребенок – 5,5</w:t>
            </w:r>
            <w:r w:rsidR="00145946">
              <w:rPr>
                <w:color w:val="181818"/>
              </w:rPr>
              <w:t>%.</w:t>
            </w:r>
          </w:p>
        </w:tc>
        <w:tc>
          <w:tcPr>
            <w:tcW w:w="3034" w:type="dxa"/>
          </w:tcPr>
          <w:p w:rsidR="00145946" w:rsidRDefault="0013578E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ребенка -33,3</w:t>
            </w:r>
            <w:r w:rsidR="00562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Тревожность </w:t>
            </w:r>
            <w:r>
              <w:rPr>
                <w:color w:val="181818"/>
              </w:rPr>
              <w:t xml:space="preserve">– преобладание внутренней штриховки, прерывистые линии, использование темных цветов </w:t>
            </w:r>
            <w:r>
              <w:rPr>
                <w:color w:val="181818"/>
              </w:rPr>
              <w:lastRenderedPageBreak/>
              <w:t>варианте с цветными карандашами</w:t>
            </w:r>
          </w:p>
        </w:tc>
        <w:tc>
          <w:tcPr>
            <w:tcW w:w="3040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lastRenderedPageBreak/>
              <w:t>3 ребенка -16</w:t>
            </w:r>
            <w:r w:rsidR="00145946">
              <w:rPr>
                <w:color w:val="181818"/>
              </w:rPr>
              <w:t>%.</w:t>
            </w:r>
          </w:p>
        </w:tc>
        <w:tc>
          <w:tcPr>
            <w:tcW w:w="3034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ребенок 5,5%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Женственность</w:t>
            </w:r>
            <w:r>
              <w:rPr>
                <w:color w:val="181818"/>
              </w:rPr>
              <w:t> – наличие мягких линий и форм, украшений, цветов</w:t>
            </w:r>
          </w:p>
        </w:tc>
        <w:tc>
          <w:tcPr>
            <w:tcW w:w="3040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1 ребенок -5,5</w:t>
            </w:r>
            <w:r w:rsidR="00145946">
              <w:rPr>
                <w:color w:val="181818"/>
              </w:rPr>
              <w:t>%.</w:t>
            </w:r>
          </w:p>
        </w:tc>
        <w:tc>
          <w:tcPr>
            <w:tcW w:w="3034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ребенок 5,5%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181818"/>
              </w:rPr>
              <w:t>Экстравертированность</w:t>
            </w:r>
            <w:proofErr w:type="spellEnd"/>
            <w:r>
              <w:rPr>
                <w:color w:val="181818"/>
              </w:rPr>
              <w:t> – наличие на рисунке других кактусов, цветов</w:t>
            </w:r>
          </w:p>
        </w:tc>
        <w:tc>
          <w:tcPr>
            <w:tcW w:w="3040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2</w:t>
            </w:r>
            <w:r w:rsidR="00562C59">
              <w:rPr>
                <w:color w:val="181818"/>
              </w:rPr>
              <w:t xml:space="preserve"> ребенка – 11,1</w:t>
            </w:r>
            <w:r>
              <w:rPr>
                <w:color w:val="181818"/>
              </w:rPr>
              <w:t>%.</w:t>
            </w:r>
          </w:p>
        </w:tc>
        <w:tc>
          <w:tcPr>
            <w:tcW w:w="3034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ребенок 5,5%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181818"/>
              </w:rPr>
              <w:t>Интровертированность</w:t>
            </w:r>
            <w:proofErr w:type="spellEnd"/>
            <w:r>
              <w:rPr>
                <w:color w:val="181818"/>
              </w:rPr>
              <w:t> – на рисунке изображен только один кактус</w:t>
            </w:r>
          </w:p>
        </w:tc>
        <w:tc>
          <w:tcPr>
            <w:tcW w:w="3040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16 ребенка -88,8</w:t>
            </w:r>
            <w:r w:rsidR="00145946">
              <w:rPr>
                <w:color w:val="181818"/>
              </w:rPr>
              <w:t>%.</w:t>
            </w:r>
          </w:p>
        </w:tc>
        <w:tc>
          <w:tcPr>
            <w:tcW w:w="3034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детей </w:t>
            </w:r>
            <w:r w:rsidR="00575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94,4%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Стремление к домашней защите, чувство семейной общности</w:t>
            </w:r>
            <w:r>
              <w:rPr>
                <w:color w:val="181818"/>
              </w:rPr>
              <w:t> – наличие цветочного горшка на рисунке, изображение домашнего кактуса</w:t>
            </w:r>
          </w:p>
        </w:tc>
        <w:tc>
          <w:tcPr>
            <w:tcW w:w="3040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 xml:space="preserve"> 13 детей -72,2</w:t>
            </w:r>
            <w:r w:rsidR="00145946">
              <w:rPr>
                <w:color w:val="181818"/>
              </w:rPr>
              <w:t>%</w:t>
            </w:r>
          </w:p>
        </w:tc>
        <w:tc>
          <w:tcPr>
            <w:tcW w:w="3034" w:type="dxa"/>
          </w:tcPr>
          <w:p w:rsidR="00145946" w:rsidRDefault="00575E88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детей – 66,6%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Сюжет рисунка отсутствует</w:t>
            </w:r>
            <w:r>
              <w:rPr>
                <w:color w:val="181818"/>
              </w:rPr>
              <w:t> </w:t>
            </w:r>
          </w:p>
        </w:tc>
        <w:tc>
          <w:tcPr>
            <w:tcW w:w="3040" w:type="dxa"/>
          </w:tcPr>
          <w:p w:rsidR="00145946" w:rsidRDefault="00562C59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1 ребенок -5,5</w:t>
            </w:r>
            <w:r w:rsidR="00145946">
              <w:rPr>
                <w:color w:val="181818"/>
              </w:rPr>
              <w:t>%.</w:t>
            </w:r>
          </w:p>
        </w:tc>
        <w:tc>
          <w:tcPr>
            <w:tcW w:w="3034" w:type="dxa"/>
          </w:tcPr>
          <w:p w:rsidR="00145946" w:rsidRDefault="00575E88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145946" w:rsidTr="00EB57F8">
        <w:tc>
          <w:tcPr>
            <w:tcW w:w="9345" w:type="dxa"/>
            <w:gridSpan w:val="3"/>
          </w:tcPr>
          <w:p w:rsidR="00145946" w:rsidRPr="00145946" w:rsidRDefault="00145946" w:rsidP="00145946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</w:rPr>
              <w:t>Результаты цветовой гаммы рисунка:</w:t>
            </w: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Синий</w:t>
            </w:r>
            <w:r>
              <w:rPr>
                <w:color w:val="181818"/>
              </w:rPr>
              <w:t> ( покой, слияние, объединение, гармония)</w:t>
            </w:r>
          </w:p>
        </w:tc>
        <w:tc>
          <w:tcPr>
            <w:tcW w:w="3040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0 детей;</w:t>
            </w:r>
          </w:p>
        </w:tc>
        <w:tc>
          <w:tcPr>
            <w:tcW w:w="3034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5946" w:rsidTr="00145946">
        <w:tc>
          <w:tcPr>
            <w:tcW w:w="3271" w:type="dxa"/>
          </w:tcPr>
          <w:p w:rsidR="00145946" w:rsidRDefault="00145946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81818"/>
              </w:rPr>
              <w:t>Зеленый</w:t>
            </w:r>
          </w:p>
        </w:tc>
        <w:tc>
          <w:tcPr>
            <w:tcW w:w="3040" w:type="dxa"/>
          </w:tcPr>
          <w:p w:rsidR="00145946" w:rsidRDefault="00575E88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181818"/>
              </w:rPr>
              <w:t>17 ребенка -94,4%</w:t>
            </w:r>
            <w:r w:rsidR="00145946">
              <w:rPr>
                <w:color w:val="181818"/>
              </w:rPr>
              <w:t>(воля, целеустремленность, жизнелюбие, решительность, упорство, честолюбие).</w:t>
            </w:r>
          </w:p>
        </w:tc>
        <w:tc>
          <w:tcPr>
            <w:tcW w:w="3034" w:type="dxa"/>
          </w:tcPr>
          <w:p w:rsidR="00145946" w:rsidRDefault="00575E88" w:rsidP="001459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детей – 100%</w:t>
            </w:r>
          </w:p>
        </w:tc>
      </w:tr>
    </w:tbl>
    <w:p w:rsidR="00B15336" w:rsidRDefault="000A4D2D" w:rsidP="00B153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 xml:space="preserve">Вывод: </w:t>
      </w:r>
      <w:r w:rsidRPr="000A4D2D">
        <w:rPr>
          <w:bCs/>
          <w:color w:val="181818"/>
        </w:rPr>
        <w:t>в конце учебного года (2022г)</w:t>
      </w:r>
      <w:r>
        <w:rPr>
          <w:bCs/>
          <w:color w:val="181818"/>
        </w:rPr>
        <w:t xml:space="preserve"> проведена диагностика «Кактус», анализ результатов диагностики показал, что </w:t>
      </w:r>
      <w:r w:rsidR="00575E88" w:rsidRPr="000A4D2D">
        <w:rPr>
          <w:color w:val="181818"/>
        </w:rPr>
        <w:t>в</w:t>
      </w:r>
      <w:r w:rsidR="00575E88">
        <w:rPr>
          <w:color w:val="181818"/>
        </w:rPr>
        <w:t xml:space="preserve"> результате проведенной </w:t>
      </w:r>
      <w:proofErr w:type="spellStart"/>
      <w:r w:rsidR="00575E88">
        <w:rPr>
          <w:color w:val="181818"/>
        </w:rPr>
        <w:t>психо</w:t>
      </w:r>
      <w:proofErr w:type="spellEnd"/>
      <w:r w:rsidR="000D780E">
        <w:rPr>
          <w:color w:val="181818"/>
        </w:rPr>
        <w:t xml:space="preserve">-коррекционной работы </w:t>
      </w:r>
      <w:bookmarkStart w:id="0" w:name="_GoBack"/>
      <w:bookmarkEnd w:id="0"/>
      <w:r w:rsidR="00165CD0">
        <w:rPr>
          <w:color w:val="181818"/>
        </w:rPr>
        <w:t>педагогов</w:t>
      </w:r>
      <w:r w:rsidR="00C80E58">
        <w:rPr>
          <w:color w:val="181818"/>
        </w:rPr>
        <w:t xml:space="preserve"> ДОУ</w:t>
      </w:r>
      <w:r w:rsidR="00575E88">
        <w:rPr>
          <w:color w:val="181818"/>
        </w:rPr>
        <w:t xml:space="preserve"> в подготовительной группе</w:t>
      </w:r>
      <w:r w:rsidR="00C80E58">
        <w:rPr>
          <w:color w:val="181818"/>
        </w:rPr>
        <w:t xml:space="preserve"> у детей</w:t>
      </w:r>
      <w:r w:rsidR="00575E88">
        <w:rPr>
          <w:color w:val="181818"/>
        </w:rPr>
        <w:t xml:space="preserve"> снизилась агрессия и тревожность</w:t>
      </w:r>
      <w:r w:rsidR="00DF60C0">
        <w:rPr>
          <w:color w:val="181818"/>
        </w:rPr>
        <w:t xml:space="preserve"> (по сравнению с началом учебного года)</w:t>
      </w:r>
      <w:r w:rsidR="00575E88">
        <w:rPr>
          <w:color w:val="181818"/>
        </w:rPr>
        <w:t xml:space="preserve">, дети стали более открыты и оптимистичны, общий эмоциональный фон стал более стабилен. </w:t>
      </w:r>
    </w:p>
    <w:p w:rsidR="00B15336" w:rsidRDefault="000A4D2D" w:rsidP="00B153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0A4D2D">
        <w:rPr>
          <w:color w:val="181818"/>
        </w:rPr>
        <w:t>Резу</w:t>
      </w:r>
      <w:r>
        <w:rPr>
          <w:color w:val="181818"/>
        </w:rPr>
        <w:t>льтаты диагностики графически представлены на диагра</w:t>
      </w:r>
      <w:r w:rsidR="004E3814">
        <w:rPr>
          <w:color w:val="181818"/>
        </w:rPr>
        <w:t>м</w:t>
      </w:r>
      <w:r>
        <w:rPr>
          <w:color w:val="181818"/>
        </w:rPr>
        <w:t>ме:</w:t>
      </w:r>
    </w:p>
    <w:p w:rsidR="004E3814" w:rsidRPr="000A4D2D" w:rsidRDefault="004E3814" w:rsidP="00181424">
      <w:pPr>
        <w:pStyle w:val="a3"/>
        <w:shd w:val="clear" w:color="auto" w:fill="FFFFFF"/>
        <w:spacing w:before="0" w:beforeAutospacing="0" w:after="0" w:afterAutospacing="0" w:line="210" w:lineRule="atLeast"/>
        <w:ind w:left="-1134"/>
        <w:rPr>
          <w:color w:val="181818"/>
        </w:rPr>
      </w:pPr>
      <w:r>
        <w:rPr>
          <w:noProof/>
          <w:color w:val="181818"/>
        </w:rPr>
        <w:drawing>
          <wp:inline distT="0" distB="0" distL="0" distR="0">
            <wp:extent cx="7077075" cy="39814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5336" w:rsidRDefault="00B15336" w:rsidP="00B153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67058" w:rsidRDefault="00E67058"/>
    <w:sectPr w:rsidR="00E67058" w:rsidSect="001357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433AC"/>
    <w:multiLevelType w:val="hybridMultilevel"/>
    <w:tmpl w:val="7F208F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B4E90"/>
    <w:multiLevelType w:val="hybridMultilevel"/>
    <w:tmpl w:val="5904833E"/>
    <w:lvl w:ilvl="0" w:tplc="40927D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DE1292">
      <w:start w:val="1"/>
      <w:numFmt w:val="lowerLetter"/>
      <w:lvlText w:val="%2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466326">
      <w:start w:val="1"/>
      <w:numFmt w:val="lowerRoman"/>
      <w:lvlText w:val="%3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2EC88E">
      <w:start w:val="1"/>
      <w:numFmt w:val="decimal"/>
      <w:lvlText w:val="%4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4AE7C">
      <w:start w:val="1"/>
      <w:numFmt w:val="lowerLetter"/>
      <w:lvlText w:val="%5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8EBB86">
      <w:start w:val="1"/>
      <w:numFmt w:val="lowerRoman"/>
      <w:lvlText w:val="%6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2C798">
      <w:start w:val="1"/>
      <w:numFmt w:val="decimal"/>
      <w:lvlText w:val="%7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8AFBA">
      <w:start w:val="1"/>
      <w:numFmt w:val="lowerLetter"/>
      <w:lvlText w:val="%8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D06D46">
      <w:start w:val="1"/>
      <w:numFmt w:val="lowerRoman"/>
      <w:lvlText w:val="%9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11"/>
    <w:rsid w:val="000A4D2D"/>
    <w:rsid w:val="000D780E"/>
    <w:rsid w:val="0013578E"/>
    <w:rsid w:val="00145946"/>
    <w:rsid w:val="00165CD0"/>
    <w:rsid w:val="00181424"/>
    <w:rsid w:val="003D72C1"/>
    <w:rsid w:val="004C2728"/>
    <w:rsid w:val="004E3814"/>
    <w:rsid w:val="00562C59"/>
    <w:rsid w:val="00575E88"/>
    <w:rsid w:val="00797FD6"/>
    <w:rsid w:val="0086125D"/>
    <w:rsid w:val="00B15336"/>
    <w:rsid w:val="00C80E58"/>
    <w:rsid w:val="00D83916"/>
    <w:rsid w:val="00DF60C0"/>
    <w:rsid w:val="00E67058"/>
    <w:rsid w:val="00F8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E3A72-3B91-4B38-A14B-D0203F5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5946"/>
    <w:pPr>
      <w:ind w:left="720"/>
      <w:contextualSpacing/>
    </w:pPr>
  </w:style>
  <w:style w:type="table" w:styleId="a5">
    <w:name w:val="Table Grid"/>
    <w:basedOn w:val="a1"/>
    <w:uiPriority w:val="39"/>
    <w:rsid w:val="0014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диагностики методика "Кактус"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агрессивность</c:v>
                </c:pt>
                <c:pt idx="1">
                  <c:v>Импульсивность</c:v>
                </c:pt>
                <c:pt idx="2">
                  <c:v>Эгоцентризм, стремление к лидерству</c:v>
                </c:pt>
                <c:pt idx="3">
                  <c:v>Неуверенность в себе, зависимость</c:v>
                </c:pt>
                <c:pt idx="4">
                  <c:v>Демонстративность</c:v>
                </c:pt>
                <c:pt idx="5">
                  <c:v>Скрытность, осторожность</c:v>
                </c:pt>
                <c:pt idx="6">
                  <c:v>Оптимизм</c:v>
                </c:pt>
                <c:pt idx="7">
                  <c:v>Тревожность</c:v>
                </c:pt>
                <c:pt idx="8">
                  <c:v>Женственность</c:v>
                </c:pt>
                <c:pt idx="9">
                  <c:v>Экстравертированность</c:v>
                </c:pt>
                <c:pt idx="10">
                  <c:v>Интровертированность</c:v>
                </c:pt>
                <c:pt idx="11">
                  <c:v>Стремление к домашней защите, чувство семейной общности</c:v>
                </c:pt>
                <c:pt idx="12">
                  <c:v>Сюжет рисунка отсутствует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 formatCode="0%">
                  <c:v>0.27</c:v>
                </c:pt>
                <c:pt idx="1">
                  <c:v>0.33300000000000002</c:v>
                </c:pt>
                <c:pt idx="2">
                  <c:v>0.33300000000000002</c:v>
                </c:pt>
                <c:pt idx="3">
                  <c:v>0.33300000000000002</c:v>
                </c:pt>
                <c:pt idx="4">
                  <c:v>0.38800000000000001</c:v>
                </c:pt>
                <c:pt idx="5">
                  <c:v>5.5E-2</c:v>
                </c:pt>
                <c:pt idx="6">
                  <c:v>5.5E-2</c:v>
                </c:pt>
                <c:pt idx="7" formatCode="0%">
                  <c:v>0.16</c:v>
                </c:pt>
                <c:pt idx="8">
                  <c:v>5.5E-2</c:v>
                </c:pt>
                <c:pt idx="9">
                  <c:v>0.111</c:v>
                </c:pt>
                <c:pt idx="10">
                  <c:v>0.88800000000000001</c:v>
                </c:pt>
                <c:pt idx="11">
                  <c:v>0.72199999999999998</c:v>
                </c:pt>
                <c:pt idx="12">
                  <c:v>5.5E-2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агрессивность</c:v>
                </c:pt>
                <c:pt idx="1">
                  <c:v>Импульсивность</c:v>
                </c:pt>
                <c:pt idx="2">
                  <c:v>Эгоцентризм, стремление к лидерству</c:v>
                </c:pt>
                <c:pt idx="3">
                  <c:v>Неуверенность в себе, зависимость</c:v>
                </c:pt>
                <c:pt idx="4">
                  <c:v>Демонстративность</c:v>
                </c:pt>
                <c:pt idx="5">
                  <c:v>Скрытность, осторожность</c:v>
                </c:pt>
                <c:pt idx="6">
                  <c:v>Оптимизм</c:v>
                </c:pt>
                <c:pt idx="7">
                  <c:v>Тревожность</c:v>
                </c:pt>
                <c:pt idx="8">
                  <c:v>Женственность</c:v>
                </c:pt>
                <c:pt idx="9">
                  <c:v>Экстравертированность</c:v>
                </c:pt>
                <c:pt idx="10">
                  <c:v>Интровертированность</c:v>
                </c:pt>
                <c:pt idx="11">
                  <c:v>Стремление к домашней защите, чувство семейной общности</c:v>
                </c:pt>
                <c:pt idx="12">
                  <c:v>Сюжет рисунка отсутствует</c:v>
                </c:pt>
              </c:strCache>
            </c:strRef>
          </c:cat>
          <c:val>
            <c:numRef>
              <c:f>Лист1!$C$2:$C$14</c:f>
              <c:numCache>
                <c:formatCode>0.00%</c:formatCode>
                <c:ptCount val="13"/>
                <c:pt idx="0">
                  <c:v>0.16600000000000001</c:v>
                </c:pt>
                <c:pt idx="1">
                  <c:v>0.111</c:v>
                </c:pt>
                <c:pt idx="2">
                  <c:v>5.5E-2</c:v>
                </c:pt>
                <c:pt idx="3">
                  <c:v>5.5E-2</c:v>
                </c:pt>
                <c:pt idx="4" formatCode="0%">
                  <c:v>0.27</c:v>
                </c:pt>
                <c:pt idx="5" formatCode="0%">
                  <c:v>0</c:v>
                </c:pt>
                <c:pt idx="6">
                  <c:v>0.33300000000000002</c:v>
                </c:pt>
                <c:pt idx="7">
                  <c:v>5.5E-2</c:v>
                </c:pt>
                <c:pt idx="8">
                  <c:v>5.5E-2</c:v>
                </c:pt>
                <c:pt idx="9">
                  <c:v>5.5E-2</c:v>
                </c:pt>
                <c:pt idx="10">
                  <c:v>0.94399999999999995</c:v>
                </c:pt>
                <c:pt idx="11">
                  <c:v>0.66600000000000004</c:v>
                </c:pt>
                <c:pt idx="1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5865416"/>
        <c:axId val="215878352"/>
      </c:barChart>
      <c:catAx>
        <c:axId val="21586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78352"/>
        <c:crosses val="autoZero"/>
        <c:auto val="1"/>
        <c:lblAlgn val="ctr"/>
        <c:lblOffset val="100"/>
        <c:noMultiLvlLbl val="0"/>
      </c:catAx>
      <c:valAx>
        <c:axId val="21587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5865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2022-04-14T06:37:00Z</dcterms:created>
  <dcterms:modified xsi:type="dcterms:W3CDTF">2022-05-18T06:43:00Z</dcterms:modified>
</cp:coreProperties>
</file>